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29.png" ContentType="image/png"/>
  <Override PartName="/word/media/rId34.png" ContentType="image/png"/>
  <Override PartName="/word/media/rId38.png" ContentType="image/png"/>
  <Override PartName="/word/media/rId42.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2.png" ContentType="image/png"/>
  <Override PartName="/word/media/rId65.png" ContentType="image/png"/>
  <Override PartName="/word/media/rId68.png" ContentType="image/png"/>
  <Override PartName="/word/media/rId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人生奋斗多少年 ?</w:t>
      </w:r>
    </w:p>
    <w:p>
      <w:pPr>
        <w:pStyle w:val="FirstParagraph"/>
      </w:pPr>
      <w:r>
        <w:t xml:space="preserve">@[toc]</w:t>
      </w:r>
    </w:p>
    <w:p>
      <w:pPr>
        <w:pStyle w:val="Heading1"/>
      </w:pPr>
      <w:bookmarkStart w:id="21" w:name="header-n4"/>
      <w:bookmarkEnd w:id="21"/>
      <w:r>
        <w:t xml:space="preserve">操作系统的发展与分类</w:t>
      </w:r>
    </w:p>
    <w:p>
      <w:pPr>
        <w:pStyle w:val="FigureWithCaption"/>
      </w:pPr>
      <w:r>
        <w:drawing>
          <wp:inline>
            <wp:extent cx="5334000" cy="2803508"/>
            <wp:effectExtent b="0" l="0" r="0" t="0"/>
            <wp:docPr descr="" title="" id="1" name="Picture"/>
            <a:graphic>
              <a:graphicData uri="http://schemas.openxmlformats.org/drawingml/2006/picture">
                <pic:pic>
                  <pic:nvPicPr>
                    <pic:cNvPr descr="https://img-blog.csdnimg.cn/20210701144750510.png?x-oss-process=image/watermark,type_ZmFuZ3poZW5naGVpdGk,shadow_10,text_aHR0cHM6Ly9ibG9nLmNzZG4ubmV0L1F1YW50dW1Zb3U=,size_16,color_FFFFFF,t_70" id="0" name="Picture"/>
                    <pic:cNvPicPr>
                      <a:picLocks noChangeArrowheads="1" noChangeAspect="1"/>
                    </pic:cNvPicPr>
                  </pic:nvPicPr>
                  <pic:blipFill>
                    <a:blip r:embed="rId24"/>
                    <a:stretch>
                      <a:fillRect/>
                    </a:stretch>
                  </pic:blipFill>
                  <pic:spPr bwMode="auto">
                    <a:xfrm>
                      <a:off x="0" y="0"/>
                      <a:ext cx="5334000" cy="2803508"/>
                    </a:xfrm>
                    <a:prstGeom prst="rect">
                      <a:avLst/>
                    </a:prstGeom>
                    <a:noFill/>
                    <a:ln w="9525">
                      <a:noFill/>
                      <a:headEnd/>
                      <a:tailEnd/>
                    </a:ln>
                  </pic:spPr>
                </pic:pic>
              </a:graphicData>
            </a:graphic>
          </wp:inline>
        </w:drawing>
      </w:r>
    </w:p>
    <w:p>
      <w:pPr>
        <w:pStyle w:val="ImageCaption"/>
      </w:pPr>
      <w:r>
        <w:t xml:space="preserve"/>
      </w:r>
    </w:p>
    <w:p>
      <w:pPr>
        <w:pStyle w:val="Heading2"/>
      </w:pPr>
      <w:bookmarkStart w:id="25" w:name="header-n6"/>
      <w:bookmarkEnd w:id="25"/>
      <w:r>
        <w:t xml:space="preserve">手工操作阶段</w:t>
      </w:r>
    </w:p>
    <w:p>
      <w:pPr>
        <w:pStyle w:val="FirstParagraph"/>
      </w:pPr>
      <w:r>
        <w:t xml:space="preserve">主要缺点：用户独占全机、人机速度矛盾导致资源利用率极低</w:t>
      </w:r>
    </w:p>
    <w:p>
      <w:pPr>
        <w:pStyle w:val="Heading2"/>
      </w:pPr>
      <w:bookmarkStart w:id="26" w:name="header-n8"/>
      <w:bookmarkEnd w:id="26"/>
      <w:r>
        <w:t xml:space="preserve">批处理阶段</w:t>
      </w:r>
    </w:p>
    <w:p>
      <w:pPr>
        <w:numPr>
          <w:numId w:val="1001"/>
          <w:ilvl w:val="0"/>
        </w:numPr>
      </w:pPr>
      <w:r>
        <w:t xml:space="preserve">引入脱机输入/输岀技术（用磁带完成），并监督程序负责控制作业的输入、输岀。</w:t>
      </w:r>
    </w:p>
    <w:p>
      <w:pPr>
        <w:pStyle w:val="FirstParagraph"/>
      </w:pPr>
      <w:r>
        <w:rPr>
          <w:shd w:val="clear" w:fill="ffff00"/>
        </w:rPr>
        <w:t>单道批处理系统</w:t>
      </w:r>
      <w:r>
        <w:t xml:space="preserve">：</w:t>
      </w:r>
    </w:p>
    <w:p>
      <w:pPr>
        <w:numPr>
          <w:numId w:val="1002"/>
          <w:ilvl w:val="0"/>
        </w:numPr>
      </w:pPr>
      <w:r>
        <w:rPr>
          <w:b/>
        </w:rPr>
        <w:t xml:space="preserve">主要优点</w:t>
      </w:r>
      <w:r>
        <w:t xml:space="preserve">：缓解了一定程度的人机速度矛盾，资源利用率有所提升。</w:t>
      </w:r>
    </w:p>
    <w:p>
      <w:pPr>
        <w:numPr>
          <w:numId w:val="1002"/>
          <w:ilvl w:val="0"/>
        </w:numPr>
      </w:pPr>
      <w:r>
        <w:rPr>
          <w:b/>
        </w:rPr>
        <w:t xml:space="preserve">主要缺点</w:t>
      </w:r>
      <w:r>
        <w:t xml:space="preserve">：内存中仅能有一道程序运行，只有该程序运行结束之后才能调入下一道程序。CPU有大量的时间是在空闲等待 I / O完成。资源利用率依然很低。</w:t>
      </w:r>
    </w:p>
    <w:p>
      <w:pPr>
        <w:pStyle w:val="FirstParagraph"/>
      </w:pPr>
      <w:r>
        <w:rPr>
          <w:shd w:val="clear" w:fill="ffff00"/>
        </w:rPr>
        <w:t>多道批处理系统</w:t>
      </w:r>
      <w:r>
        <w:t xml:space="preserve">：</w:t>
      </w:r>
    </w:p>
    <w:p>
      <w:pPr>
        <w:numPr>
          <w:numId w:val="1003"/>
          <w:ilvl w:val="0"/>
        </w:numPr>
      </w:pPr>
      <w:r>
        <w:rPr>
          <w:b/>
        </w:rPr>
        <w:t xml:space="preserve">主要优点</w:t>
      </w:r>
      <w:r>
        <w:t xml:space="preserve">：多道程序并发执行，共享计算杋资源。资源利用率大幅提升，CPU和其他资源保持“忙碌”状态，系统吞吐量增大</w:t>
      </w:r>
    </w:p>
    <w:p>
      <w:pPr>
        <w:numPr>
          <w:numId w:val="1003"/>
          <w:ilvl w:val="0"/>
        </w:numPr>
      </w:pPr>
      <w:r>
        <w:rPr>
          <w:b/>
        </w:rPr>
        <w:t xml:space="preserve">主要缺点</w:t>
      </w:r>
      <w:r>
        <w:t xml:space="preserve">：用户响应时间长，没有人杋交互功能（用户提交自己的作业之后就只能等待计算机处理完成中间不能控制自己的作业执行）</w:t>
      </w:r>
    </w:p>
    <w:p>
      <w:pPr>
        <w:pStyle w:val="FigureWithCaption"/>
      </w:pPr>
      <w:r>
        <w:drawing>
          <wp:inline>
            <wp:extent cx="5334000" cy="3994989"/>
            <wp:effectExtent b="0" l="0" r="0" t="0"/>
            <wp:docPr descr="" title="" id="1" name="Picture"/>
            <a:graphic>
              <a:graphicData uri="http://schemas.openxmlformats.org/drawingml/2006/picture">
                <pic:pic>
                  <pic:nvPicPr>
                    <pic:cNvPr descr="https://img-blog.csdnimg.cn/20210701151316673.png?x-oss-process=image/watermark,type_ZmFuZ3poZW5naGVpdGk,shadow_10,text_aHR0cHM6Ly9ibG9nLmNzZG4ubmV0L1F1YW50dW1Zb3U=,size_16,color_FFFFFF,t_70" id="0" name="Picture"/>
                    <pic:cNvPicPr>
                      <a:picLocks noChangeArrowheads="1" noChangeAspect="1"/>
                    </pic:cNvPicPr>
                  </pic:nvPicPr>
                  <pic:blipFill>
                    <a:blip r:embed="rId29"/>
                    <a:stretch>
                      <a:fillRect/>
                    </a:stretch>
                  </pic:blipFill>
                  <pic:spPr bwMode="auto">
                    <a:xfrm>
                      <a:off x="0" y="0"/>
                      <a:ext cx="5334000" cy="3994989"/>
                    </a:xfrm>
                    <a:prstGeom prst="rect">
                      <a:avLst/>
                    </a:prstGeom>
                    <a:noFill/>
                    <a:ln w="9525">
                      <a:noFill/>
                      <a:headEnd/>
                      <a:tailEnd/>
                    </a:ln>
                  </pic:spPr>
                </pic:pic>
              </a:graphicData>
            </a:graphic>
          </wp:inline>
        </w:drawing>
      </w:r>
    </w:p>
    <w:p>
      <w:pPr>
        <w:pStyle w:val="ImageCaption"/>
      </w:pPr>
      <w:r>
        <w:t xml:space="preserve"/>
      </w:r>
    </w:p>
    <w:p>
      <w:pPr>
        <w:pStyle w:val="Heading2"/>
      </w:pPr>
      <w:bookmarkStart w:id="30" w:name="header-n25"/>
      <w:bookmarkEnd w:id="30"/>
      <w:r>
        <w:t xml:space="preserve">分时操作系统</w:t>
      </w:r>
    </w:p>
    <w:p>
      <w:pPr>
        <w:numPr>
          <w:numId w:val="1004"/>
          <w:ilvl w:val="0"/>
        </w:numPr>
      </w:pPr>
      <w:r>
        <w:rPr>
          <w:b/>
        </w:rPr>
        <w:t xml:space="preserve">分时操作系统</w:t>
      </w:r>
      <w:r>
        <w:t xml:space="preserve">：计算机以时间片为单位轮流为各个用户/作业服务，各个用户可通过终端与计算机进行交互。</w:t>
      </w:r>
    </w:p>
    <w:p>
      <w:pPr>
        <w:numPr>
          <w:numId w:val="1004"/>
          <w:ilvl w:val="0"/>
        </w:numPr>
      </w:pPr>
      <w:r>
        <w:rPr>
          <w:b/>
        </w:rPr>
        <w:t xml:space="preserve">主要优点</w:t>
      </w:r>
      <w:r>
        <w:t xml:space="preserve">：用户请求可以被即时响应，解决了人机交互问题。允许多个用户同时使用一台计算机，并且用户对计算机的操作相互独立，感受不到别人的存在。</w:t>
      </w:r>
    </w:p>
    <w:p>
      <w:pPr>
        <w:numPr>
          <w:numId w:val="1004"/>
          <w:ilvl w:val="0"/>
        </w:numPr>
      </w:pPr>
      <w:r>
        <w:rPr>
          <w:b/>
        </w:rPr>
        <w:t xml:space="preserve">主要缺点</w:t>
      </w:r>
      <w:r>
        <w:t xml:space="preserve">：不能优先处理一些紧急任务。操作系统对各个用户/作业都是完全公平的，循环地为每个用户/作业服务一个时间片，不区分任务的紧急性。</w:t>
      </w:r>
    </w:p>
    <w:p>
      <w:pPr>
        <w:pStyle w:val="Heading2"/>
      </w:pPr>
      <w:bookmarkStart w:id="31" w:name="header-n33"/>
      <w:bookmarkEnd w:id="31"/>
      <w:r>
        <w:t xml:space="preserve">实时操作系统</w:t>
      </w:r>
    </w:p>
    <w:p>
      <w:pPr>
        <w:pStyle w:val="FigureWithCaption"/>
      </w:pPr>
      <w:r>
        <w:drawing>
          <wp:inline>
            <wp:extent cx="5334000" cy="1908699"/>
            <wp:effectExtent b="0" l="0" r="0" t="0"/>
            <wp:docPr descr="" title="" id="1" name="Picture"/>
            <a:graphic>
              <a:graphicData uri="http://schemas.openxmlformats.org/drawingml/2006/picture">
                <pic:pic>
                  <pic:nvPicPr>
                    <pic:cNvPr descr="https://img-blog.csdnimg.cn/20210701151753882.png?x-oss-process=image/watermark,type_ZmFuZ3poZW5naGVpdGk,shadow_10,text_aHR0cHM6Ly9ibG9nLmNzZG4ubmV0L1F1YW50dW1Zb3U=,size_16,color_FFFFFF,t_70" id="0" name="Picture"/>
                    <pic:cNvPicPr>
                      <a:picLocks noChangeArrowheads="1" noChangeAspect="1"/>
                    </pic:cNvPicPr>
                  </pic:nvPicPr>
                  <pic:blipFill>
                    <a:blip r:embed="rId34"/>
                    <a:stretch>
                      <a:fillRect/>
                    </a:stretch>
                  </pic:blipFill>
                  <pic:spPr bwMode="auto">
                    <a:xfrm>
                      <a:off x="0" y="0"/>
                      <a:ext cx="5334000" cy="1908699"/>
                    </a:xfrm>
                    <a:prstGeom prst="rect">
                      <a:avLst/>
                    </a:prstGeom>
                    <a:noFill/>
                    <a:ln w="9525">
                      <a:noFill/>
                      <a:headEnd/>
                      <a:tailEnd/>
                    </a:ln>
                  </pic:spPr>
                </pic:pic>
              </a:graphicData>
            </a:graphic>
          </wp:inline>
        </w:drawing>
      </w:r>
    </w:p>
    <w:p>
      <w:pPr>
        <w:pStyle w:val="ImageCaption"/>
      </w:pPr>
      <w:r>
        <w:t xml:space="preserve"/>
      </w:r>
    </w:p>
    <w:p>
      <w:pPr>
        <w:pStyle w:val="Heading2"/>
      </w:pPr>
      <w:bookmarkStart w:id="35" w:name="header-n35"/>
      <w:bookmarkEnd w:id="35"/>
      <w:r>
        <w:t xml:space="preserve">其他操作系统</w:t>
      </w:r>
    </w:p>
    <w:p>
      <w:pPr>
        <w:pStyle w:val="FigureWithCaption"/>
      </w:pPr>
      <w:r>
        <w:drawing>
          <wp:inline>
            <wp:extent cx="5334000" cy="1183709"/>
            <wp:effectExtent b="0" l="0" r="0" t="0"/>
            <wp:docPr descr="" title="" id="1" name="Picture"/>
            <a:graphic>
              <a:graphicData uri="http://schemas.openxmlformats.org/drawingml/2006/picture">
                <pic:pic>
                  <pic:nvPicPr>
                    <pic:cNvPr descr="https://img-blog.csdnimg.cn/20210701151849952.png?x-oss-process=image/watermark,type_ZmFuZ3poZW5naGVpdGk,shadow_10,text_aHR0cHM6Ly9ibG9nLmNzZG4ubmV0L1F1YW50dW1Zb3U=,size_16,color_FFFFFF,t_70" id="0" name="Picture"/>
                    <pic:cNvPicPr>
                      <a:picLocks noChangeArrowheads="1" noChangeAspect="1"/>
                    </pic:cNvPicPr>
                  </pic:nvPicPr>
                  <pic:blipFill>
                    <a:blip r:embed="rId38"/>
                    <a:stretch>
                      <a:fillRect/>
                    </a:stretch>
                  </pic:blipFill>
                  <pic:spPr bwMode="auto">
                    <a:xfrm>
                      <a:off x="0" y="0"/>
                      <a:ext cx="5334000" cy="1183709"/>
                    </a:xfrm>
                    <a:prstGeom prst="rect">
                      <a:avLst/>
                    </a:prstGeom>
                    <a:noFill/>
                    <a:ln w="9525">
                      <a:noFill/>
                      <a:headEnd/>
                      <a:tailEnd/>
                    </a:ln>
                  </pic:spPr>
                </pic:pic>
              </a:graphicData>
            </a:graphic>
          </wp:inline>
        </w:drawing>
      </w:r>
    </w:p>
    <w:p>
      <w:pPr>
        <w:pStyle w:val="ImageCaption"/>
      </w:pPr>
      <w:r>
        <w:t xml:space="preserve"/>
      </w:r>
    </w:p>
    <w:p>
      <w:pPr>
        <w:pStyle w:val="Heading1"/>
      </w:pPr>
      <w:bookmarkStart w:id="39" w:name="header-n37"/>
      <w:bookmarkEnd w:id="39"/>
      <w:r>
        <w:t xml:space="preserve">小结</w:t>
      </w:r>
    </w:p>
    <w:p>
      <w:pPr>
        <w:pStyle w:val="FigureWithCaption"/>
      </w:pPr>
      <w:r>
        <w:drawing>
          <wp:inline>
            <wp:extent cx="5334000" cy="2961515"/>
            <wp:effectExtent b="0" l="0" r="0" t="0"/>
            <wp:docPr descr="" title="" id="1" name="Picture"/>
            <a:graphic>
              <a:graphicData uri="http://schemas.openxmlformats.org/drawingml/2006/picture">
                <pic:pic>
                  <pic:nvPicPr>
                    <pic:cNvPr descr="https://img-blog.csdnimg.cn/20210701151919898.png?x-oss-process=image/watermark,type_ZmFuZ3poZW5naGVpdGk,shadow_10,text_aHR0cHM6Ly9ibG9nLmNzZG4ubmV0L1F1YW50dW1Zb3U=,size_16,color_FFFFFF,t_70" id="0" name="Picture"/>
                    <pic:cNvPicPr>
                      <a:picLocks noChangeArrowheads="1" noChangeAspect="1"/>
                    </pic:cNvPicPr>
                  </pic:nvPicPr>
                  <pic:blipFill>
                    <a:blip r:embed="rId42"/>
                    <a:stretch>
                      <a:fillRect/>
                    </a:stretch>
                  </pic:blipFill>
                  <pic:spPr bwMode="auto">
                    <a:xfrm>
                      <a:off x="0" y="0"/>
                      <a:ext cx="5334000" cy="2961515"/>
                    </a:xfrm>
                    <a:prstGeom prst="rect">
                      <a:avLst/>
                    </a:prstGeom>
                    <a:noFill/>
                    <a:ln w="9525">
                      <a:noFill/>
                      <a:headEnd/>
                      <a:tailEnd/>
                    </a:ln>
                  </pic:spPr>
                </pic:pic>
              </a:graphicData>
            </a:graphic>
          </wp:inline>
        </w:drawing>
      </w:r>
    </w:p>
    <w:p>
      <w:pPr>
        <w:pStyle w:val="ImageCaption"/>
      </w:pPr>
      <w:r>
        <w:t xml:space="preserve"/>
      </w:r>
    </w:p>
    <w:p>
      <w:pPr>
        <w:pStyle w:val="Heading1"/>
      </w:pPr>
      <w:bookmarkStart w:id="43" w:name="header-n39"/>
      <w:bookmarkEnd w:id="43"/>
      <w:r>
        <w:t xml:space="preserve">操作系统的运行机制与体系结构</w:t>
      </w:r>
    </w:p>
    <w:p>
      <w:pPr>
        <w:pStyle w:val="FigureWithCaption"/>
      </w:pPr>
      <w:r>
        <w:drawing>
          <wp:inline>
            <wp:extent cx="5334000" cy="1285835"/>
            <wp:effectExtent b="0" l="0" r="0" t="0"/>
            <wp:docPr descr="" title="" id="1" name="Picture"/>
            <a:graphic>
              <a:graphicData uri="http://schemas.openxmlformats.org/drawingml/2006/picture">
                <pic:pic>
                  <pic:nvPicPr>
                    <pic:cNvPr descr="https://img-blog.csdnimg.cn/20210701152849828.png?x-oss-process=image/watermark,type_ZmFuZ3poZW5naGVpdGk,shadow_10,text_aHR0cHM6Ly9ibG9nLmNzZG4ubmV0L1F1YW50dW1Zb3U=,size_16,color_FFFFFF,t_70" id="0" name="Picture"/>
                    <pic:cNvPicPr>
                      <a:picLocks noChangeArrowheads="1" noChangeAspect="1"/>
                    </pic:cNvPicPr>
                  </pic:nvPicPr>
                  <pic:blipFill>
                    <a:blip r:embed="rId46"/>
                    <a:stretch>
                      <a:fillRect/>
                    </a:stretch>
                  </pic:blipFill>
                  <pic:spPr bwMode="auto">
                    <a:xfrm>
                      <a:off x="0" y="0"/>
                      <a:ext cx="5334000" cy="1285835"/>
                    </a:xfrm>
                    <a:prstGeom prst="rect">
                      <a:avLst/>
                    </a:prstGeom>
                    <a:noFill/>
                    <a:ln w="9525">
                      <a:noFill/>
                      <a:headEnd/>
                      <a:tailEnd/>
                    </a:ln>
                  </pic:spPr>
                </pic:pic>
              </a:graphicData>
            </a:graphic>
          </wp:inline>
        </w:drawing>
      </w:r>
    </w:p>
    <w:p>
      <w:pPr>
        <w:pStyle w:val="ImageCaption"/>
      </w:pPr>
      <w:r>
        <w:t xml:space="preserve"/>
      </w:r>
    </w:p>
    <w:p>
      <w:pPr>
        <w:pStyle w:val="FigureWithCaption"/>
      </w:pPr>
      <w:r>
        <w:drawing>
          <wp:inline>
            <wp:extent cx="5334000" cy="1695875"/>
            <wp:effectExtent b="0" l="0" r="0" t="0"/>
            <wp:docPr descr="" title="" id="1" name="Picture"/>
            <a:graphic>
              <a:graphicData uri="http://schemas.openxmlformats.org/drawingml/2006/picture">
                <pic:pic>
                  <pic:nvPicPr>
                    <pic:cNvPr descr="https://img-blog.csdnimg.cn/20210701153120830.png?x-oss-process=image/watermark,type_ZmFuZ3poZW5naGVpdGk,shadow_10,text_aHR0cHM6Ly9ibG9nLmNzZG4ubmV0L1F1YW50dW1Zb3U=,size_16,color_FFFFFF,t_70" id="0" name="Picture"/>
                    <pic:cNvPicPr>
                      <a:picLocks noChangeArrowheads="1" noChangeAspect="1"/>
                    </pic:cNvPicPr>
                  </pic:nvPicPr>
                  <pic:blipFill>
                    <a:blip r:embed="rId49"/>
                    <a:stretch>
                      <a:fillRect/>
                    </a:stretch>
                  </pic:blipFill>
                  <pic:spPr bwMode="auto">
                    <a:xfrm>
                      <a:off x="0" y="0"/>
                      <a:ext cx="5334000" cy="1695875"/>
                    </a:xfrm>
                    <a:prstGeom prst="rect">
                      <a:avLst/>
                    </a:prstGeom>
                    <a:noFill/>
                    <a:ln w="9525">
                      <a:noFill/>
                      <a:headEnd/>
                      <a:tailEnd/>
                    </a:ln>
                  </pic:spPr>
                </pic:pic>
              </a:graphicData>
            </a:graphic>
          </wp:inline>
        </w:drawing>
      </w:r>
    </w:p>
    <w:p>
      <w:pPr>
        <w:pStyle w:val="ImageCaption"/>
      </w:pPr>
      <w:r>
        <w:t xml:space="preserve"/>
      </w:r>
    </w:p>
    <w:p>
      <w:pPr>
        <w:numPr>
          <w:numId w:val="1005"/>
          <w:ilvl w:val="0"/>
        </w:numPr>
      </w:pPr>
      <w:r>
        <w:t xml:space="preserve">两种指令、两种处理器状态、两种程序</w:t>
      </w:r>
      <w:r>
        <w:br w:type="textWrapping"/>
      </w:r>
      <w:r>
        <w:drawing>
          <wp:inline>
            <wp:extent cx="5334000" cy="2370006"/>
            <wp:effectExtent b="0" l="0" r="0" t="0"/>
            <wp:docPr descr="" title="fig:" id="1" name="Picture"/>
            <a:graphic>
              <a:graphicData uri="http://schemas.openxmlformats.org/drawingml/2006/picture">
                <pic:pic>
                  <pic:nvPicPr>
                    <pic:cNvPr descr="https://img-blog.csdnimg.cn/20210701154424947.png?x-oss-process=image/watermark,type_ZmFuZ3poZW5naGVpdGk,shadow_10,text_aHR0cHM6Ly9ibG9nLmNzZG4ubmV0L1F1YW50dW1Zb3U=,size_16,color_FFFFFF,t_70" id="0" name="Picture"/>
                    <pic:cNvPicPr>
                      <a:picLocks noChangeArrowheads="1" noChangeAspect="1"/>
                    </pic:cNvPicPr>
                  </pic:nvPicPr>
                  <pic:blipFill>
                    <a:blip r:embed="rId52"/>
                    <a:stretch>
                      <a:fillRect/>
                    </a:stretch>
                  </pic:blipFill>
                  <pic:spPr bwMode="auto">
                    <a:xfrm>
                      <a:off x="0" y="0"/>
                      <a:ext cx="5334000" cy="2370006"/>
                    </a:xfrm>
                    <a:prstGeom prst="rect">
                      <a:avLst/>
                    </a:prstGeom>
                    <a:noFill/>
                    <a:ln w="9525">
                      <a:noFill/>
                      <a:headEnd/>
                      <a:tailEnd/>
                    </a:ln>
                  </pic:spPr>
                </pic:pic>
              </a:graphicData>
            </a:graphic>
          </wp:inline>
        </w:drawing>
      </w:r>
      <w:r>
        <w:br w:type="textWrapping"/>
      </w:r>
      <w:r>
        <w:drawing>
          <wp:inline>
            <wp:extent cx="5334000" cy="1729396"/>
            <wp:effectExtent b="0" l="0" r="0" t="0"/>
            <wp:docPr descr="" title="fig:" id="1" name="Picture"/>
            <a:graphic>
              <a:graphicData uri="http://schemas.openxmlformats.org/drawingml/2006/picture">
                <pic:pic>
                  <pic:nvPicPr>
                    <pic:cNvPr descr="https://img-blog.csdnimg.cn/20210701154743676.png?x-oss-process=image/watermark,type_ZmFuZ3poZW5naGVpdGk,shadow_10,text_aHR0cHM6Ly9ibG9nLmNzZG4ubmV0L1F1YW50dW1Zb3U=,size_16,color_FFFFFF,t_70" id="0" name="Picture"/>
                    <pic:cNvPicPr>
                      <a:picLocks noChangeArrowheads="1" noChangeAspect="1"/>
                    </pic:cNvPicPr>
                  </pic:nvPicPr>
                  <pic:blipFill>
                    <a:blip r:embed="rId55"/>
                    <a:stretch>
                      <a:fillRect/>
                    </a:stretch>
                  </pic:blipFill>
                  <pic:spPr bwMode="auto">
                    <a:xfrm>
                      <a:off x="0" y="0"/>
                      <a:ext cx="5334000" cy="1729396"/>
                    </a:xfrm>
                    <a:prstGeom prst="rect">
                      <a:avLst/>
                    </a:prstGeom>
                    <a:noFill/>
                    <a:ln w="9525">
                      <a:noFill/>
                      <a:headEnd/>
                      <a:tailEnd/>
                    </a:ln>
                  </pic:spPr>
                </pic:pic>
              </a:graphicData>
            </a:graphic>
          </wp:inline>
        </w:drawing>
      </w:r>
      <w:r>
        <w:br w:type="textWrapping"/>
      </w:r>
      <w:r>
        <w:drawing>
          <wp:inline>
            <wp:extent cx="5334000" cy="2444604"/>
            <wp:effectExtent b="0" l="0" r="0" t="0"/>
            <wp:docPr descr="" title="fig:" id="1" name="Picture"/>
            <a:graphic>
              <a:graphicData uri="http://schemas.openxmlformats.org/drawingml/2006/picture">
                <pic:pic>
                  <pic:nvPicPr>
                    <pic:cNvPr descr="https://img-blog.csdnimg.cn/20210701155507133.png?x-oss-process=image/watermark,type_ZmFuZ3poZW5naGVpdGk,shadow_10,text_aHR0cHM6Ly9ibG9nLmNzZG4ubmV0L1F1YW50dW1Zb3U=,size_16,color_FFFFFF,t_70" id="0" name="Picture"/>
                    <pic:cNvPicPr>
                      <a:picLocks noChangeArrowheads="1" noChangeAspect="1"/>
                    </pic:cNvPicPr>
                  </pic:nvPicPr>
                  <pic:blipFill>
                    <a:blip r:embed="rId58"/>
                    <a:stretch>
                      <a:fillRect/>
                    </a:stretch>
                  </pic:blipFill>
                  <pic:spPr bwMode="auto">
                    <a:xfrm>
                      <a:off x="0" y="0"/>
                      <a:ext cx="5334000" cy="2444604"/>
                    </a:xfrm>
                    <a:prstGeom prst="rect">
                      <a:avLst/>
                    </a:prstGeom>
                    <a:noFill/>
                    <a:ln w="9525">
                      <a:noFill/>
                      <a:headEnd/>
                      <a:tailEnd/>
                    </a:ln>
                  </pic:spPr>
                </pic:pic>
              </a:graphicData>
            </a:graphic>
          </wp:inline>
        </w:drawing>
      </w:r>
    </w:p>
    <w:p>
      <w:pPr>
        <w:pStyle w:val="Heading2"/>
      </w:pPr>
      <w:bookmarkStart w:id="59" w:name="header-n44"/>
      <w:bookmarkEnd w:id="59"/>
      <w:r>
        <w:t xml:space="preserve">操作系统的内核</w:t>
      </w:r>
    </w:p>
    <w:p>
      <w:pPr>
        <w:pStyle w:val="FirstParagraph"/>
      </w:pPr>
      <w:r>
        <w:drawing>
          <wp:inline>
            <wp:extent cx="5334000" cy="2422641"/>
            <wp:effectExtent b="0" l="0" r="0" t="0"/>
            <wp:docPr descr="" title="fig:" id="1" name="Picture"/>
            <a:graphic>
              <a:graphicData uri="http://schemas.openxmlformats.org/drawingml/2006/picture">
                <pic:pic>
                  <pic:nvPicPr>
                    <pic:cNvPr descr="https://img-blog.csdnimg.cn/20210701160436539.png?x-oss-process=image/watermark,type_ZmFuZ3poZW5naGVpdGk,shadow_10,text_aHR0cHM6Ly9ibG9nLmNzZG4ubmV0L1F1YW50dW1Zb3U=,size_16,color_FFFFFF,t_70" id="0" name="Picture"/>
                    <pic:cNvPicPr>
                      <a:picLocks noChangeArrowheads="1" noChangeAspect="1"/>
                    </pic:cNvPicPr>
                  </pic:nvPicPr>
                  <pic:blipFill>
                    <a:blip r:embed="rId62"/>
                    <a:stretch>
                      <a:fillRect/>
                    </a:stretch>
                  </pic:blipFill>
                  <pic:spPr bwMode="auto">
                    <a:xfrm>
                      <a:off x="0" y="0"/>
                      <a:ext cx="5334000" cy="2422641"/>
                    </a:xfrm>
                    <a:prstGeom prst="rect">
                      <a:avLst/>
                    </a:prstGeom>
                    <a:noFill/>
                    <a:ln w="9525">
                      <a:noFill/>
                      <a:headEnd/>
                      <a:tailEnd/>
                    </a:ln>
                  </pic:spPr>
                </pic:pic>
              </a:graphicData>
            </a:graphic>
          </wp:inline>
        </w:drawing>
      </w:r>
      <w:r>
        <w:br w:type="textWrapping"/>
      </w:r>
      <w:r>
        <w:t xml:space="preserve">操作系统的体系结构：大内核以及微内核</w:t>
      </w:r>
    </w:p>
    <w:p>
      <w:pPr>
        <w:pStyle w:val="BodyText"/>
      </w:pPr>
      <w:r>
        <w:drawing>
          <wp:inline>
            <wp:extent cx="5334000" cy="1611599"/>
            <wp:effectExtent b="0" l="0" r="0" t="0"/>
            <wp:docPr descr="" title="fig:" id="1" name="Picture"/>
            <a:graphic>
              <a:graphicData uri="http://schemas.openxmlformats.org/drawingml/2006/picture">
                <pic:pic>
                  <pic:nvPicPr>
                    <pic:cNvPr descr="https://img-blog.csdnimg.cn/20210701213501938.png?x-oss-process=image/watermark,type_ZmFuZ3poZW5naGVpdGk,shadow_10,text_aHR0cHM6Ly9ibG9nLmNzZG4ubmV0L1F1YW50dW1Zb3U=,size_16,color_FFFFFF,t_70" id="0" name="Picture"/>
                    <pic:cNvPicPr>
                      <a:picLocks noChangeArrowheads="1" noChangeAspect="1"/>
                    </pic:cNvPicPr>
                  </pic:nvPicPr>
                  <pic:blipFill>
                    <a:blip r:embed="rId65"/>
                    <a:stretch>
                      <a:fillRect/>
                    </a:stretch>
                  </pic:blipFill>
                  <pic:spPr bwMode="auto">
                    <a:xfrm>
                      <a:off x="0" y="0"/>
                      <a:ext cx="5334000" cy="1611599"/>
                    </a:xfrm>
                    <a:prstGeom prst="rect">
                      <a:avLst/>
                    </a:prstGeom>
                    <a:noFill/>
                    <a:ln w="9525">
                      <a:noFill/>
                      <a:headEnd/>
                      <a:tailEnd/>
                    </a:ln>
                  </pic:spPr>
                </pic:pic>
              </a:graphicData>
            </a:graphic>
          </wp:inline>
        </w:drawing>
      </w:r>
      <w:r>
        <w:br w:type="textWrapping"/>
      </w:r>
      <w:r>
        <w:drawing>
          <wp:inline>
            <wp:extent cx="5334000" cy="932517"/>
            <wp:effectExtent b="0" l="0" r="0" t="0"/>
            <wp:docPr descr="" title="fig:" id="1" name="Picture"/>
            <a:graphic>
              <a:graphicData uri="http://schemas.openxmlformats.org/drawingml/2006/picture">
                <pic:pic>
                  <pic:nvPicPr>
                    <pic:cNvPr descr="https://img-blog.csdnimg.cn/2021070121364894.png?x-oss-process=image/watermark,type_ZmFuZ3poZW5naGVpdGk,shadow_10,text_aHR0cHM6Ly9ibG9nLmNzZG4ubmV0L1F1YW50dW1Zb3U=,size_16,color_FFFFFF,t_70" id="0" name="Picture"/>
                    <pic:cNvPicPr>
                      <a:picLocks noChangeArrowheads="1" noChangeAspect="1"/>
                    </pic:cNvPicPr>
                  </pic:nvPicPr>
                  <pic:blipFill>
                    <a:blip r:embed="rId68"/>
                    <a:stretch>
                      <a:fillRect/>
                    </a:stretch>
                  </pic:blipFill>
                  <pic:spPr bwMode="auto">
                    <a:xfrm>
                      <a:off x="0" y="0"/>
                      <a:ext cx="5334000" cy="932517"/>
                    </a:xfrm>
                    <a:prstGeom prst="rect">
                      <a:avLst/>
                    </a:prstGeom>
                    <a:noFill/>
                    <a:ln w="9525">
                      <a:noFill/>
                      <a:headEnd/>
                      <a:tailEnd/>
                    </a:ln>
                  </pic:spPr>
                </pic:pic>
              </a:graphicData>
            </a:graphic>
          </wp:inline>
        </w:drawing>
      </w:r>
    </w:p>
    <w:p>
      <w:pPr>
        <w:pStyle w:val="Heading1"/>
      </w:pPr>
      <w:bookmarkStart w:id="69" w:name="header-n48"/>
      <w:bookmarkEnd w:id="69"/>
      <w:r>
        <w:t xml:space="preserve">小结</w:t>
      </w:r>
    </w:p>
    <w:p>
      <w:pPr>
        <w:pStyle w:val="FigureWithCaption"/>
      </w:pPr>
      <w:r>
        <w:drawing>
          <wp:inline>
            <wp:extent cx="5334000" cy="2892232"/>
            <wp:effectExtent b="0" l="0" r="0" t="0"/>
            <wp:docPr descr="" title="" id="1" name="Picture"/>
            <a:graphic>
              <a:graphicData uri="http://schemas.openxmlformats.org/drawingml/2006/picture">
                <pic:pic>
                  <pic:nvPicPr>
                    <pic:cNvPr descr="https://img-blog.csdnimg.cn/20210701231105452.png?x-oss-process=image/watermark,type_ZmFuZ3poZW5naGVpdGk,shadow_10,text_aHR0cHM6Ly9ibG9nLmNzZG4ubmV0L1F1YW50dW1Zb3U=,size_16,color_FFFFFF,t_70" id="0" name="Picture"/>
                    <pic:cNvPicPr>
                      <a:picLocks noChangeArrowheads="1" noChangeAspect="1"/>
                    </pic:cNvPicPr>
                  </pic:nvPicPr>
                  <pic:blipFill>
                    <a:blip r:embed="rId72"/>
                    <a:stretch>
                      <a:fillRect/>
                    </a:stretch>
                  </pic:blipFill>
                  <pic:spPr bwMode="auto">
                    <a:xfrm>
                      <a:off x="0" y="0"/>
                      <a:ext cx="5334000" cy="2892232"/>
                    </a:xfrm>
                    <a:prstGeom prst="rect">
                      <a:avLst/>
                    </a:prstGeom>
                    <a:noFill/>
                    <a:ln w="9525">
                      <a:noFill/>
                      <a:headEnd/>
                      <a:tailEnd/>
                    </a:ln>
                  </pic:spPr>
                </pic:pic>
              </a:graphicData>
            </a:graphic>
          </wp:inline>
        </w:drawing>
      </w:r>
    </w:p>
    <w:p>
      <w:pPr>
        <w:pStyle w:val="ImageCaption"/>
      </w:pPr>
      <w:r>
        <w:t xml:space="preserve"/>
      </w:r>
    </w:p>
    <w:p>
      <w:pPr>
        <w:pStyle w:val="BlockText"/>
      </w:pPr>
      <w:r>
        <w:t xml:space="preserve">谦虚，不要太飘飘然，不要太在意他人的眼光</w:t>
      </w:r>
    </w:p>
    <w:p>
      <w:pPr>
        <w:pStyle w:val="FirstParagraph"/>
      </w:pPr>
      <w:r>
        <w:t xml:space="preserve"/>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c8756a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0c5ceb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2" Target="media/rId7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2021-07-02T03:50:37Z</dcterms:created>
  <dcterms:modified xsi:type="dcterms:W3CDTF">2021-07-02T03:50:37Z</dcterms:modified>
</cp:coreProperties>
</file>